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华文中宋" w:hAnsi="华文中宋" w:eastAsia="华文中宋" w:cs="华文中宋"/>
          <w:b/>
          <w:bCs/>
          <w:i w:val="0"/>
          <w:caps w:val="0"/>
          <w:color w:val="343434"/>
          <w:spacing w:val="0"/>
          <w:sz w:val="32"/>
          <w:szCs w:val="32"/>
          <w:shd w:val="clear" w:fill="FFFFFF"/>
        </w:rPr>
      </w:pPr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 xml:space="preserve">      </w:t>
      </w:r>
      <w:r>
        <w:rPr>
          <w:rFonts w:hint="eastAsia" w:ascii="Calibri" w:hAnsi="宋体" w:eastAsia="宋体"/>
          <w:color w:val="auto"/>
          <w:position w:val="0"/>
          <w:sz w:val="21"/>
          <w:szCs w:val="21"/>
          <w:lang w:val="en-US" w:eastAsia="zh-CN"/>
        </w:rPr>
        <w:t xml:space="preserve">  </w:t>
      </w:r>
      <w:r>
        <w:rPr>
          <w:rFonts w:hint="eastAsia" w:ascii="Calibri" w:hAnsi="宋体"/>
          <w:color w:val="auto"/>
          <w:position w:val="0"/>
          <w:sz w:val="21"/>
          <w:szCs w:val="21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关于202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positio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年度全国</w:t>
      </w: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343434"/>
          <w:spacing w:val="0"/>
          <w:sz w:val="32"/>
          <w:szCs w:val="32"/>
          <w:shd w:val="clear" w:fill="FFFFFF"/>
        </w:rPr>
        <w:t>青少年和青少年工作研究课题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2242" w:firstLineChars="700"/>
        <w:jc w:val="both"/>
        <w:rPr>
          <w:rFonts w:hint="default" w:ascii="宋体" w:hAnsi="宋体" w:eastAsia="宋体"/>
          <w:b w:val="0"/>
          <w:color w:val="000000" w:themeColor="text1"/>
          <w:positio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结项验收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positio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及立项证书领取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的通知</w:t>
      </w:r>
      <w:r>
        <w:rPr>
          <w:rFonts w:hint="default" w:ascii="宋体" w:hAnsi="宋体" w:eastAsia="宋体"/>
          <w:b w:val="0"/>
          <w:color w:val="000000" w:themeColor="text1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仿宋" w:hAnsi="仿宋" w:eastAsia="仿宋"/>
          <w:b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有关院校、有关单位：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202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全国青少年和青少年工作研究课题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已经公布，根据《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全国青少年和青少年工作研究课题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管理办法》，现将项目结项验收有关事宜通知如下：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一、结项验收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全国青少年和青少年工作研究课题评审办公室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委托世界智库（北京）自然科学研究院受理该项目结项验收、成果评价具体工作。本项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为第三方评价，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统一组织结项鉴定工作，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每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课题共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收取鉴定费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00元，用于成果鉴定、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优秀成果评选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所需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专家及服务费用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研究工作完成后，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负责人应及时向世界智库（北京）自然科学研究院提交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全国青少年和青少年工作研究课题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鉴定结项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进行结项验收。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的研究工作需在1年之内完成，不能如期完成的，延期至202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年12月1-10日提交课题结题材料。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二、结题材料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全国青少年和青少年工作研究课题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结项申请书一式二份；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立项证书复印件一式一份；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研究报告或发表的论文复印件一式一份；（如发表论文结项，需提交论文刊物封面、目录、正文、封底复印件）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以上材料纸质版邮寄到：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济南市历下区文化东路63号恒大帝景写字楼909办公室，世界智库（北京）自然科学研究院驻济南办事处，蒋老师</w:t>
      </w:r>
      <w:r>
        <w:rPr>
          <w:rFonts w:hint="eastAsia" w:ascii="仿宋" w:hAnsi="仿宋" w:eastAsia="仿宋" w:cs="仿宋"/>
          <w:b w:val="0"/>
          <w:bCs w:val="0"/>
          <w:i w:val="0"/>
          <w:color w:val="000000" w:themeColor="text1"/>
          <w:spacing w:val="0"/>
          <w:position w:val="0"/>
          <w:sz w:val="28"/>
          <w:szCs w:val="28"/>
          <w:highlight w:val="white"/>
          <w14:textFill>
            <w14:solidFill>
              <w14:schemeClr w14:val="tx1"/>
            </w14:solidFill>
          </w14:textFill>
        </w:rPr>
        <w:t>收；</w:t>
      </w:r>
      <w:r>
        <w:rPr>
          <w:rFonts w:hint="eastAsia" w:ascii="仿宋" w:hAnsi="仿宋" w:eastAsia="仿宋" w:cs="仿宋"/>
          <w:b w:val="0"/>
          <w:bCs w:val="0"/>
          <w:i w:val="0"/>
          <w:color w:val="000000" w:themeColor="text1"/>
          <w:spacing w:val="0"/>
          <w:position w:val="0"/>
          <w:sz w:val="28"/>
          <w:szCs w:val="28"/>
          <w:highlight w:val="white"/>
          <w:lang w:val="en-US" w:eastAsia="zh-CN"/>
          <w14:textFill>
            <w14:solidFill>
              <w14:schemeClr w14:val="tx1"/>
            </w14:solidFill>
          </w14:textFill>
        </w:rPr>
        <w:t>收件电话：0531-66669767</w:t>
      </w:r>
      <w:r>
        <w:rPr>
          <w:rFonts w:hint="eastAsia" w:ascii="仿宋" w:hAnsi="仿宋" w:eastAsia="仿宋" w:cs="仿宋"/>
          <w:b w:val="0"/>
          <w:bCs w:val="0"/>
          <w:i w:val="0"/>
          <w:color w:val="000000" w:themeColor="text1"/>
          <w:spacing w:val="0"/>
          <w:position w:val="0"/>
          <w:sz w:val="28"/>
          <w:szCs w:val="28"/>
          <w:highlight w:val="whit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电子版材料发送到邮箱gov_abc@126.com，材料不全者，不予组织鉴定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评优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三、结项材料受理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受理时间：202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年12月1--1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、证书领取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负责人将结项鉴定费缴纳完毕，世界智库（北京）自然科学研究院将根据缴纳结项鉴定费的先后发放立项证书。立项证书由世界智库（北京）自然科学研究院负责邮寄。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、收款单位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收款单位：世界智库（北京）自然科学研究院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收款账号：1100 6036 3018 8000 12993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开户银行：交通银行北京朝阳路支行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开户行行号：301100001384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 w:cs="仿宋"/>
          <w:b/>
          <w:bCs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、提交信息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1.汇款后同时将开具发票单位信息、单位信用代码、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编号、汇款人、证书收取地址、电话、联系人发送邮箱gov_gov@163.com；便于财务对账开发票，邮寄证书；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2.世界智库（北京）自然科学研究院收到相关费用后，将发票、相关证书、按提交的信息办理邮寄。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3.咨询电话：010-64441691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，18311268918。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right"/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世界智库（北京）自然科学研究院                          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right"/>
        <w:rPr>
          <w:rFonts w:hint="default" w:ascii="仿宋" w:hAnsi="仿宋" w:eastAsia="仿宋"/>
          <w:b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202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仿宋" w:hAnsi="仿宋" w:eastAsia="仿宋"/>
          <w:b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b w:val="0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default" w:ascii="仿宋" w:hAnsi="仿宋" w:eastAsia="仿宋"/>
          <w:b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仿宋" w:hAnsi="仿宋" w:eastAsia="仿宋"/>
          <w:b w:val="0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25F28B4"/>
    <w:rsid w:val="02E54950"/>
    <w:rsid w:val="09AD2157"/>
    <w:rsid w:val="22AB6B74"/>
    <w:rsid w:val="23CE1384"/>
    <w:rsid w:val="26976211"/>
    <w:rsid w:val="297B1F53"/>
    <w:rsid w:val="2AC01DFC"/>
    <w:rsid w:val="2D62753B"/>
    <w:rsid w:val="2EEB534C"/>
    <w:rsid w:val="33E660E2"/>
    <w:rsid w:val="427A45C5"/>
    <w:rsid w:val="4E3441C2"/>
    <w:rsid w:val="4FE93227"/>
    <w:rsid w:val="58816255"/>
    <w:rsid w:val="5D775E79"/>
    <w:rsid w:val="60506CE0"/>
    <w:rsid w:val="6808604B"/>
    <w:rsid w:val="6A8120E5"/>
    <w:rsid w:val="701337DF"/>
    <w:rsid w:val="779D7E32"/>
    <w:rsid w:val="7EF649F8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Times New Roman" w:hAnsi="Times New Roman" w:eastAsia="宋体" w:cs="Times New Roman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Times New Roman" w:hAnsi="Times New Roman" w:eastAsia="宋体" w:cs="Times New Roman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Times New Roman" w:hAnsi="Times New Roman" w:eastAsia="宋体" w:cs="Times New Roman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character" w:default="1" w:styleId="23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semiHidden/>
    <w:unhideWhenUsed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rFonts w:ascii="Times New Roman" w:hAnsi="Times New Roman" w:eastAsia="宋体" w:cs="Times New Roman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21">
    <w:name w:val="Title"/>
    <w:qFormat/>
    <w:uiPriority w:val="6"/>
    <w:pPr>
      <w:widowControl/>
      <w:wordWrap/>
      <w:autoSpaceDE/>
      <w:autoSpaceDN/>
      <w:jc w:val="center"/>
    </w:pPr>
    <w:rPr>
      <w:rFonts w:ascii="Times New Roman" w:hAnsi="Times New Roman" w:eastAsia="宋体" w:cs="Times New Roman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widowControl/>
      <w:wordWrap/>
      <w:autoSpaceDE/>
      <w:autoSpaceDN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Times New Roman" w:hAnsi="Times New Roman" w:eastAsia="宋体" w:cs="Times New Roman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Times New Roman" w:hAnsi="Times New Roman" w:eastAsia="宋体" w:cs="Times New Roman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widowControl/>
      <w:wordWrap/>
      <w:autoSpaceDE/>
      <w:autoSpaceDN/>
      <w:jc w:val="both"/>
    </w:pPr>
    <w:rPr>
      <w:rFonts w:ascii="Times New Roman" w:hAnsi="Times New Roman" w:eastAsia="宋体" w:cs="Times New Roman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828</Words>
  <Characters>949</Characters>
  <Lines>0</Lines>
  <Paragraphs>0</Paragraphs>
  <TotalTime>0</TotalTime>
  <ScaleCrop>false</ScaleCrop>
  <LinksUpToDate>false</LinksUpToDate>
  <CharactersWithSpaces>1147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2020-02-16T02:30:00Z</dcterms:created>
  <dc:creator>Administrator</dc:creator>
  <cp:lastModifiedBy>峰回路转</cp:lastModifiedBy>
  <dcterms:modified xsi:type="dcterms:W3CDTF">2022-03-24T08:13:28Z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0E066E40E2A346E0B19A134A0E1B520C</vt:lpwstr>
  </property>
</Properties>
</file>